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354A9E" w14:textId="48D5D8E2" w:rsidR="00193888" w:rsidRPr="00193888" w:rsidRDefault="001700EC" w:rsidP="00D72F9A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lang w:eastAsia="pl-PL"/>
        </w:rPr>
        <w:t>3.12</w:t>
      </w:r>
      <w:r w:rsidR="00DA417C">
        <w:rPr>
          <w:rFonts w:ascii="Times New Roman" w:eastAsia="Times New Roman" w:hAnsi="Times New Roman" w:cs="Times New Roman"/>
          <w:lang w:eastAsia="pl-PL"/>
        </w:rPr>
        <w:t>.</w:t>
      </w:r>
      <w:r w:rsidR="00193888" w:rsidRPr="00193888">
        <w:rPr>
          <w:rFonts w:ascii="Times New Roman" w:eastAsia="Times New Roman" w:hAnsi="Times New Roman" w:cs="Times New Roman"/>
          <w:lang w:eastAsia="pl-PL"/>
        </w:rPr>
        <w:t>2019 r.</w:t>
      </w:r>
    </w:p>
    <w:p w14:paraId="42A784A9" w14:textId="77777777" w:rsidR="00D72F9A" w:rsidRDefault="00193888" w:rsidP="00D72F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pl-PL"/>
        </w:rPr>
      </w:pPr>
      <w:r w:rsidRPr="00193888">
        <w:rPr>
          <w:rFonts w:ascii="Times New Roman" w:eastAsia="Times New Roman" w:hAnsi="Times New Roman" w:cs="Times New Roman"/>
          <w:b/>
          <w:bCs/>
          <w:lang w:eastAsia="pl-PL"/>
        </w:rPr>
        <w:t>D</w:t>
      </w:r>
      <w:r w:rsidR="00BD7719">
        <w:rPr>
          <w:rFonts w:ascii="Times New Roman" w:eastAsia="Times New Roman" w:hAnsi="Times New Roman" w:cs="Times New Roman"/>
          <w:b/>
          <w:bCs/>
          <w:lang w:eastAsia="pl-PL"/>
        </w:rPr>
        <w:t>yrektor</w:t>
      </w:r>
      <w:r w:rsidRPr="00193888">
        <w:rPr>
          <w:rFonts w:ascii="Times New Roman" w:eastAsia="Times New Roman" w:hAnsi="Times New Roman" w:cs="Times New Roman"/>
          <w:b/>
          <w:bCs/>
          <w:lang w:eastAsia="pl-PL"/>
        </w:rPr>
        <w:t xml:space="preserve"> </w:t>
      </w:r>
      <w:r w:rsidR="00BD7719">
        <w:rPr>
          <w:rFonts w:ascii="Times New Roman" w:eastAsia="Times New Roman" w:hAnsi="Times New Roman" w:cs="Times New Roman"/>
          <w:b/>
          <w:bCs/>
          <w:lang w:eastAsia="pl-PL"/>
        </w:rPr>
        <w:t>Świętokrzyskiego Ośrodka Doradztwa</w:t>
      </w:r>
      <w:r w:rsidRPr="00193888">
        <w:rPr>
          <w:rFonts w:ascii="Times New Roman" w:eastAsia="Times New Roman" w:hAnsi="Times New Roman" w:cs="Times New Roman"/>
          <w:b/>
          <w:bCs/>
          <w:lang w:eastAsia="pl-PL"/>
        </w:rPr>
        <w:t xml:space="preserve"> R</w:t>
      </w:r>
      <w:r w:rsidR="00BD7719">
        <w:rPr>
          <w:rFonts w:ascii="Times New Roman" w:eastAsia="Times New Roman" w:hAnsi="Times New Roman" w:cs="Times New Roman"/>
          <w:b/>
          <w:bCs/>
          <w:lang w:eastAsia="pl-PL"/>
        </w:rPr>
        <w:t>olniczego</w:t>
      </w:r>
      <w:r w:rsidRPr="00193888">
        <w:rPr>
          <w:rFonts w:ascii="Times New Roman" w:eastAsia="Times New Roman" w:hAnsi="Times New Roman" w:cs="Times New Roman"/>
          <w:b/>
          <w:bCs/>
          <w:lang w:eastAsia="pl-PL"/>
        </w:rPr>
        <w:br/>
        <w:t>ogłasza nabór na stanowisko s</w:t>
      </w:r>
      <w:r w:rsidR="00BD7719">
        <w:rPr>
          <w:rFonts w:ascii="Times New Roman" w:eastAsia="Times New Roman" w:hAnsi="Times New Roman" w:cs="Times New Roman"/>
          <w:b/>
          <w:bCs/>
          <w:lang w:eastAsia="pl-PL"/>
        </w:rPr>
        <w:t>pecjalisty</w:t>
      </w:r>
      <w:r w:rsidR="00DA417C">
        <w:rPr>
          <w:rFonts w:ascii="Times New Roman" w:eastAsia="Times New Roman" w:hAnsi="Times New Roman" w:cs="Times New Roman"/>
          <w:b/>
          <w:bCs/>
          <w:lang w:eastAsia="pl-PL"/>
        </w:rPr>
        <w:t xml:space="preserve"> (starszego specjalisty)</w:t>
      </w:r>
      <w:r w:rsidR="00BD7719">
        <w:rPr>
          <w:rFonts w:ascii="Times New Roman" w:eastAsia="Times New Roman" w:hAnsi="Times New Roman" w:cs="Times New Roman"/>
          <w:b/>
          <w:bCs/>
          <w:lang w:eastAsia="pl-PL"/>
        </w:rPr>
        <w:t xml:space="preserve"> ds. projektów </w:t>
      </w:r>
      <w:r w:rsidR="00DA417C">
        <w:rPr>
          <w:rFonts w:ascii="Times New Roman" w:eastAsia="Times New Roman" w:hAnsi="Times New Roman" w:cs="Times New Roman"/>
          <w:b/>
          <w:bCs/>
          <w:lang w:eastAsia="pl-PL"/>
        </w:rPr>
        <w:t>zewnętrznych</w:t>
      </w:r>
    </w:p>
    <w:p w14:paraId="21733817" w14:textId="1E32C847" w:rsidR="00DA417C" w:rsidRPr="00050A9A" w:rsidRDefault="00193888" w:rsidP="00D72F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lang w:eastAsia="pl-PL"/>
        </w:rPr>
      </w:pPr>
      <w:r w:rsidRPr="00193888">
        <w:rPr>
          <w:rFonts w:ascii="Times New Roman" w:eastAsia="Times New Roman" w:hAnsi="Times New Roman" w:cs="Times New Roman"/>
          <w:lang w:eastAsia="pl-PL"/>
        </w:rPr>
        <w:br/>
      </w:r>
      <w:r w:rsidRPr="00193888">
        <w:rPr>
          <w:rFonts w:ascii="Times New Roman" w:eastAsia="Times New Roman" w:hAnsi="Times New Roman" w:cs="Times New Roman"/>
          <w:b/>
          <w:bCs/>
          <w:lang w:eastAsia="pl-PL"/>
        </w:rPr>
        <w:t>Wymiar etatu:</w:t>
      </w:r>
      <w:r w:rsidR="00D72F9A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193888">
        <w:rPr>
          <w:rFonts w:ascii="Times New Roman" w:eastAsia="Times New Roman" w:hAnsi="Times New Roman" w:cs="Times New Roman"/>
          <w:lang w:eastAsia="pl-PL"/>
        </w:rPr>
        <w:t>Pełny etat.</w:t>
      </w:r>
    </w:p>
    <w:p w14:paraId="304590C7" w14:textId="7700F354" w:rsidR="00DA417C" w:rsidRPr="00DA417C" w:rsidRDefault="00DA417C" w:rsidP="00DA41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l-PL"/>
        </w:rPr>
      </w:pPr>
      <w:r w:rsidRPr="00DA417C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Zakres obowiązków: </w:t>
      </w:r>
    </w:p>
    <w:p w14:paraId="77CFDEAF" w14:textId="18D38DD9" w:rsidR="00DA417C" w:rsidRPr="00DA417C" w:rsidRDefault="00DA417C" w:rsidP="00DA41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l-PL"/>
        </w:rPr>
      </w:pPr>
      <w:r w:rsidRPr="00DA417C">
        <w:rPr>
          <w:rFonts w:ascii="Times New Roman" w:eastAsia="Times New Roman" w:hAnsi="Times New Roman" w:cs="Times New Roman"/>
          <w:lang w:eastAsia="pl-PL"/>
        </w:rPr>
        <w:t xml:space="preserve">1. Opracowywanie projektów finansowanych ze środków </w:t>
      </w:r>
      <w:r>
        <w:rPr>
          <w:rFonts w:ascii="Times New Roman" w:eastAsia="Times New Roman" w:hAnsi="Times New Roman" w:cs="Times New Roman"/>
          <w:lang w:eastAsia="pl-PL"/>
        </w:rPr>
        <w:t xml:space="preserve">zewnętrznych w tym unijnych </w:t>
      </w:r>
      <w:r w:rsidRPr="00DA417C">
        <w:rPr>
          <w:rFonts w:ascii="Times New Roman" w:eastAsia="Times New Roman" w:hAnsi="Times New Roman" w:cs="Times New Roman"/>
          <w:lang w:eastAsia="pl-PL"/>
        </w:rPr>
        <w:t xml:space="preserve">których beneficjentami będą </w:t>
      </w:r>
      <w:r>
        <w:rPr>
          <w:rFonts w:ascii="Times New Roman" w:eastAsia="Times New Roman" w:hAnsi="Times New Roman" w:cs="Times New Roman"/>
          <w:lang w:eastAsia="pl-PL"/>
        </w:rPr>
        <w:t xml:space="preserve">doradcy, </w:t>
      </w:r>
      <w:r w:rsidRPr="00DA417C">
        <w:rPr>
          <w:rFonts w:ascii="Times New Roman" w:eastAsia="Times New Roman" w:hAnsi="Times New Roman" w:cs="Times New Roman"/>
          <w:lang w:eastAsia="pl-PL"/>
        </w:rPr>
        <w:t xml:space="preserve">rolnicy, inni mieszkańcy obszarów wiejskich, </w:t>
      </w:r>
      <w:r>
        <w:rPr>
          <w:rFonts w:ascii="Times New Roman" w:eastAsia="Times New Roman" w:hAnsi="Times New Roman" w:cs="Times New Roman"/>
          <w:lang w:eastAsia="pl-PL"/>
        </w:rPr>
        <w:t>firmy z otoczenia rolnictwa i instytucje naukowe.</w:t>
      </w:r>
    </w:p>
    <w:p w14:paraId="7C9EC8D8" w14:textId="77777777" w:rsidR="00DA417C" w:rsidRPr="00DA417C" w:rsidRDefault="00DA417C" w:rsidP="00DA41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l-PL"/>
        </w:rPr>
      </w:pPr>
      <w:r w:rsidRPr="00DA417C">
        <w:rPr>
          <w:rFonts w:ascii="Times New Roman" w:eastAsia="Times New Roman" w:hAnsi="Times New Roman" w:cs="Times New Roman"/>
          <w:lang w:eastAsia="pl-PL"/>
        </w:rPr>
        <w:t>2. Koordynacja projektów, o których mowa w pkt. 1.</w:t>
      </w:r>
    </w:p>
    <w:p w14:paraId="728C0E9C" w14:textId="68ACBF2A" w:rsidR="00DA417C" w:rsidRPr="00DA417C" w:rsidRDefault="00DA417C" w:rsidP="00DA41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l-PL"/>
        </w:rPr>
      </w:pPr>
      <w:r w:rsidRPr="00DA417C">
        <w:rPr>
          <w:rFonts w:ascii="Times New Roman" w:eastAsia="Times New Roman" w:hAnsi="Times New Roman" w:cs="Times New Roman"/>
          <w:lang w:eastAsia="pl-PL"/>
        </w:rPr>
        <w:t>3. Nadzór nad realizacją projektów (m.in. czynności kontrolne, nadzór nad dokumentacją, monitoring realizowanych usług).</w:t>
      </w:r>
    </w:p>
    <w:p w14:paraId="2A023890" w14:textId="77777777" w:rsidR="007910A3" w:rsidRDefault="00DA417C" w:rsidP="00DA417C">
      <w:pPr>
        <w:pStyle w:val="NormalnyWeb"/>
      </w:pPr>
      <w:r w:rsidRPr="00DA417C">
        <w:t>4. Rozliczanie projektów (sporządzanie sprawozdań, wniosków o płatność).</w:t>
      </w:r>
    </w:p>
    <w:p w14:paraId="2A68B815" w14:textId="3E4FBC79" w:rsidR="00DA417C" w:rsidRDefault="007910A3" w:rsidP="00DA417C">
      <w:pPr>
        <w:pStyle w:val="NormalnyWeb"/>
      </w:pPr>
      <w:r>
        <w:t>5. Wyszukiwanie podmiotów dla projektów konsorcjalnych i współpraca z nimi na poziomie planowania realizacji i rozliczania projektów.</w:t>
      </w:r>
      <w:r w:rsidR="00193888" w:rsidRPr="00193888">
        <w:br/>
      </w:r>
      <w:r w:rsidR="00193888" w:rsidRPr="00193888">
        <w:br/>
      </w:r>
      <w:r w:rsidR="00DA417C">
        <w:rPr>
          <w:rStyle w:val="Pogrubienie"/>
          <w:u w:val="single"/>
        </w:rPr>
        <w:t>Wymagania związane ze stanowiskiem pracy:</w:t>
      </w:r>
    </w:p>
    <w:p w14:paraId="33F2C71A" w14:textId="118D1862" w:rsidR="00DA417C" w:rsidRDefault="00DA417C" w:rsidP="00DA417C">
      <w:pPr>
        <w:pStyle w:val="NormalnyWeb"/>
      </w:pPr>
      <w:r>
        <w:rPr>
          <w:rStyle w:val="Pogrubienie"/>
          <w:u w:val="single"/>
        </w:rPr>
        <w:t>Niezbędne</w:t>
      </w:r>
      <w:r>
        <w:t>:</w:t>
      </w:r>
    </w:p>
    <w:p w14:paraId="03CD0B1D" w14:textId="77777777" w:rsidR="00DA417C" w:rsidRDefault="00DA417C" w:rsidP="00DA417C">
      <w:pPr>
        <w:pStyle w:val="NormalnyWeb"/>
      </w:pPr>
      <w:r>
        <w:t>1. Wykształcenie wyższe.</w:t>
      </w:r>
    </w:p>
    <w:p w14:paraId="222F8741" w14:textId="532EAB84" w:rsidR="007910A3" w:rsidRDefault="00DA417C" w:rsidP="007910A3">
      <w:pPr>
        <w:pStyle w:val="NormalnyWeb"/>
        <w:spacing w:before="0" w:beforeAutospacing="0" w:after="0" w:afterAutospacing="0"/>
      </w:pPr>
      <w:r>
        <w:t>2. Co najmniej trzyletni staż pracy .</w:t>
      </w:r>
      <w:r w:rsidR="007910A3" w:rsidRPr="00193888">
        <w:t>Minimum dwuletnie doświadczenie przynajmniej w jednym z wymienionych obszarów: kontrola projektów współfinansowanych ze środków UE, obsługa projektów finansowanych z UE, weryfikacja i analiza dokumentacji finansowo-księgowej, weryfikacja i analizowanie dokumentacji z przebiegu realizacji projektu</w:t>
      </w:r>
      <w:r w:rsidR="007910A3">
        <w:t>.</w:t>
      </w:r>
    </w:p>
    <w:p w14:paraId="08E711FE" w14:textId="77777777" w:rsidR="00DA417C" w:rsidRDefault="00DA417C" w:rsidP="00DA417C">
      <w:pPr>
        <w:pStyle w:val="NormalnyWeb"/>
      </w:pPr>
      <w:r>
        <w:t>3. Umiejętność obsługi pakietu MS Office oraz urządzeń biurowych.</w:t>
      </w:r>
    </w:p>
    <w:p w14:paraId="23A9E942" w14:textId="77777777" w:rsidR="00DA417C" w:rsidRDefault="00DA417C" w:rsidP="00DA417C">
      <w:pPr>
        <w:pStyle w:val="NormalnyWeb"/>
      </w:pPr>
      <w:r>
        <w:t>4. Znajomość przepisów:</w:t>
      </w:r>
    </w:p>
    <w:p w14:paraId="4866545B" w14:textId="77777777" w:rsidR="00DA417C" w:rsidRDefault="00DA417C" w:rsidP="00DA417C">
      <w:pPr>
        <w:pStyle w:val="NormalnyWeb"/>
      </w:pPr>
      <w:r>
        <w:t>• ustawy z dnia 22 października 2004 r. o jednostkach doradztwa rolniczego (Dz. U. z 2019 r. t.j. poz. 896 ze zm.),</w:t>
      </w:r>
    </w:p>
    <w:p w14:paraId="18BEF68F" w14:textId="77777777" w:rsidR="00DA417C" w:rsidRDefault="00DA417C" w:rsidP="00DA417C">
      <w:pPr>
        <w:pStyle w:val="NormalnyWeb"/>
      </w:pPr>
      <w:r>
        <w:t>• ustawy z dnia 20 lutego 2015 r. o wspieraniu rozwoju obszarów wiejskich z udziałem środków Europejskiego Funduszu Rolnego na rzecz Rozwoju Obszarów Wiejskich w ramach Programu Rozwoju Obszarów Wiejskich na lata 2014-2020 (Dz. U. z 2018 r. t.j. poz. 627, ze zm.),</w:t>
      </w:r>
    </w:p>
    <w:p w14:paraId="71059B12" w14:textId="77777777" w:rsidR="00DA417C" w:rsidRDefault="00DA417C" w:rsidP="00DA417C">
      <w:pPr>
        <w:pStyle w:val="NormalnyWeb"/>
      </w:pPr>
      <w:r>
        <w:t>• rozporządzenia Ministra Rolnictwa i Rozwoju Wsi z dnia 20 września 2016 r. w sprawie szczegółowych warunków i trybu przyznawania oraz wypłaty pomocy technicznej w ramach Programu Rozwoju Obszarów Wiejskich na lata 2014–2020 (Dz. U. poz. 1549 ze zm.),</w:t>
      </w:r>
    </w:p>
    <w:p w14:paraId="7F1AFA8B" w14:textId="77777777" w:rsidR="00DA417C" w:rsidRDefault="00DA417C" w:rsidP="00DA417C">
      <w:pPr>
        <w:pStyle w:val="NormalnyWeb"/>
      </w:pPr>
      <w:r>
        <w:lastRenderedPageBreak/>
        <w:t>• rozporządzenia Ministra Rolnictwa i Rozwoju Wsi z dnia 17 stycznia 2017 r. w sprawie krajowej sieci obszarów wiejskich w ramach Programu Rozwoju Obszarów Wiejskich na lata 2014-2020 (Dz. U. poz. 148),</w:t>
      </w:r>
    </w:p>
    <w:p w14:paraId="490AB42F" w14:textId="603734AC" w:rsidR="00DA417C" w:rsidRDefault="00DA417C" w:rsidP="00DA417C">
      <w:pPr>
        <w:pStyle w:val="NormalnyWeb"/>
      </w:pPr>
      <w:r>
        <w:t>• rozporządzenia Ministra Rolnictwa i Rozwoju Wsi z dnia 14 lutego 2018 r. w sprawie wyboru wykonawców zadań ujętych w zestawieniu rzeczowo-finansowym operacji oraz warunków dokonywania zmniejszeń kwot pomocy oraz pomocy technicznej (Dz. U. poz. 396).</w:t>
      </w:r>
    </w:p>
    <w:p w14:paraId="3AAF5B7F" w14:textId="6F68C45E" w:rsidR="00DA417C" w:rsidRDefault="007910A3" w:rsidP="00DA417C">
      <w:pPr>
        <w:pStyle w:val="NormalnyWeb"/>
      </w:pPr>
      <w:r>
        <w:t>5. Znajomość specyfiki rolniczej województwa świętokrzyskiego i podmiotów z otoczenia rolnictwa</w:t>
      </w:r>
    </w:p>
    <w:p w14:paraId="1F16237D" w14:textId="788F1872" w:rsidR="00DA417C" w:rsidRPr="00AA4392" w:rsidRDefault="00AA4392" w:rsidP="00AA4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l-PL"/>
        </w:rPr>
      </w:pPr>
      <w:r w:rsidRPr="00AA4392">
        <w:rPr>
          <w:rFonts w:ascii="Times New Roman" w:hAnsi="Times New Roman" w:cs="Times New Roman"/>
        </w:rPr>
        <w:t>6</w:t>
      </w:r>
      <w:r>
        <w:t>.</w:t>
      </w:r>
      <w:r w:rsidRPr="00AA4392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193888">
        <w:rPr>
          <w:rFonts w:ascii="Times New Roman" w:eastAsia="Times New Roman" w:hAnsi="Times New Roman" w:cs="Times New Roman"/>
          <w:lang w:eastAsia="pl-PL"/>
        </w:rPr>
        <w:t>Dyspozycyjność i gotowość do wyjazdów służbowych.</w:t>
      </w:r>
    </w:p>
    <w:p w14:paraId="2F5C2A88" w14:textId="206781FA" w:rsidR="00DA417C" w:rsidRDefault="00AA4392" w:rsidP="00DA417C">
      <w:pPr>
        <w:pStyle w:val="NormalnyWeb"/>
      </w:pPr>
      <w:r>
        <w:t>7</w:t>
      </w:r>
      <w:r w:rsidR="00DA417C">
        <w:t>. Bardzo dobra organizacja pracy.</w:t>
      </w:r>
    </w:p>
    <w:p w14:paraId="7DD87F1D" w14:textId="0AFA4A2C" w:rsidR="00DA417C" w:rsidRDefault="00AA4392" w:rsidP="00DA417C">
      <w:pPr>
        <w:pStyle w:val="NormalnyWeb"/>
      </w:pPr>
      <w:r>
        <w:t>8</w:t>
      </w:r>
      <w:r w:rsidR="00DA417C">
        <w:t>. Komunikatywność oraz umiejętność pracy w zespole.</w:t>
      </w:r>
    </w:p>
    <w:p w14:paraId="75918853" w14:textId="30CBB3D8" w:rsidR="00DA417C" w:rsidRDefault="00AA4392" w:rsidP="00DA417C">
      <w:pPr>
        <w:pStyle w:val="NormalnyWeb"/>
      </w:pPr>
      <w:r>
        <w:t>9</w:t>
      </w:r>
      <w:r w:rsidR="00DA417C">
        <w:t>. Dokładność i rzetelność w wykonywaniu obowiązków.</w:t>
      </w:r>
    </w:p>
    <w:p w14:paraId="11BF375E" w14:textId="4CE11183" w:rsidR="00AA4392" w:rsidRPr="00AA4392" w:rsidRDefault="00AA4392" w:rsidP="00DA417C">
      <w:pPr>
        <w:pStyle w:val="NormalnyWeb"/>
        <w:rPr>
          <w:b/>
          <w:bCs/>
          <w:u w:val="single"/>
        </w:rPr>
      </w:pPr>
      <w:r w:rsidRPr="00AA4392">
        <w:rPr>
          <w:b/>
          <w:bCs/>
          <w:u w:val="single"/>
        </w:rPr>
        <w:t>Dodatkowe:</w:t>
      </w:r>
    </w:p>
    <w:p w14:paraId="0872B8B1" w14:textId="41F6F27C" w:rsidR="00AA4392" w:rsidRDefault="00AA4392" w:rsidP="00AA4392">
      <w:pPr>
        <w:pStyle w:val="NormalnyWeb"/>
        <w:spacing w:before="0" w:beforeAutospacing="0" w:after="0" w:afterAutospacing="0"/>
      </w:pPr>
      <w:r>
        <w:t>1.</w:t>
      </w:r>
      <w:r w:rsidR="00DA417C">
        <w:t>Prawo jazdy kat. B.</w:t>
      </w:r>
    </w:p>
    <w:p w14:paraId="39C14C60" w14:textId="77777777" w:rsidR="00050A9A" w:rsidRDefault="00050A9A" w:rsidP="00AA4392">
      <w:pPr>
        <w:pStyle w:val="NormalnyWeb"/>
        <w:spacing w:before="0" w:beforeAutospacing="0" w:after="0" w:afterAutospacing="0"/>
      </w:pPr>
    </w:p>
    <w:p w14:paraId="6EA49AD8" w14:textId="431B3531" w:rsidR="00DA417C" w:rsidRDefault="00AA4392" w:rsidP="00D72F9A">
      <w:pPr>
        <w:pStyle w:val="NormalnyWeb"/>
        <w:spacing w:before="0" w:beforeAutospacing="0" w:after="0" w:afterAutospacing="0"/>
      </w:pPr>
      <w:r>
        <w:t>2.Dobra znajomość języka angielskiego.</w:t>
      </w:r>
    </w:p>
    <w:p w14:paraId="05D470C5" w14:textId="77777777" w:rsidR="00050A9A" w:rsidRDefault="00050A9A" w:rsidP="00D72F9A">
      <w:pPr>
        <w:pStyle w:val="NormalnyWeb"/>
        <w:spacing w:before="0" w:beforeAutospacing="0" w:after="0" w:afterAutospacing="0"/>
      </w:pPr>
    </w:p>
    <w:p w14:paraId="7E264F07" w14:textId="194CFAB1" w:rsidR="00DA417C" w:rsidRDefault="00DA417C" w:rsidP="00D72F9A">
      <w:pPr>
        <w:pStyle w:val="NormalnyWeb"/>
        <w:spacing w:before="0" w:beforeAutospacing="0" w:after="0" w:afterAutospacing="0"/>
      </w:pPr>
      <w:r>
        <w:rPr>
          <w:rStyle w:val="Pogrubienie"/>
          <w:u w:val="single"/>
        </w:rPr>
        <w:t xml:space="preserve">Wymagane dokumenty: </w:t>
      </w:r>
    </w:p>
    <w:p w14:paraId="1EB2A898" w14:textId="0D9928EB" w:rsidR="00DA417C" w:rsidRDefault="00DA417C" w:rsidP="00DA417C">
      <w:pPr>
        <w:pStyle w:val="NormalnyWeb"/>
      </w:pPr>
      <w:r>
        <w:t>•</w:t>
      </w:r>
      <w:r w:rsidR="00362F52">
        <w:t xml:space="preserve"> </w:t>
      </w:r>
      <w:r>
        <w:t>CV oraz list motywacyjny;</w:t>
      </w:r>
    </w:p>
    <w:p w14:paraId="17460C5E" w14:textId="1E3D1850" w:rsidR="00DA417C" w:rsidRDefault="00DA417C" w:rsidP="00DA417C">
      <w:pPr>
        <w:pStyle w:val="NormalnyWeb"/>
      </w:pPr>
      <w:r>
        <w:t>• kopie dokumentów potwierdzających wykształcenie i kwalifikacje zawodowe, prawo jazdy jeżeli dotyczy.</w:t>
      </w:r>
    </w:p>
    <w:p w14:paraId="75553774" w14:textId="4F32CA74" w:rsidR="00DA417C" w:rsidRDefault="00AA4392" w:rsidP="00DA417C">
      <w:pPr>
        <w:pStyle w:val="NormalnyWeb"/>
        <w:rPr>
          <w:rStyle w:val="Pogrubienie"/>
        </w:rPr>
      </w:pPr>
      <w:r>
        <w:rPr>
          <w:rStyle w:val="Pogrubienie"/>
        </w:rPr>
        <w:t>Dokumenty proszę składać w sekretariacie ŚODR Modliszewice, ul. Piotrkowska 30,    26-200 Końskie</w:t>
      </w:r>
      <w:r w:rsidR="001700EC">
        <w:rPr>
          <w:rStyle w:val="Pogrubienie"/>
        </w:rPr>
        <w:t xml:space="preserve"> od poniedziałku do piątku w godz. 7.00-15.00.</w:t>
      </w:r>
    </w:p>
    <w:p w14:paraId="5BADBFC9" w14:textId="77777777" w:rsidR="00050A9A" w:rsidRDefault="00050A9A" w:rsidP="00050A9A">
      <w:pPr>
        <w:pStyle w:val="NormalnyWeb"/>
      </w:pPr>
      <w:r>
        <w:t>Weryfikacja dokumentów będzie prowadzona na bieżąco.</w:t>
      </w:r>
    </w:p>
    <w:p w14:paraId="03CC9CF3" w14:textId="24B48B13" w:rsidR="00050A9A" w:rsidRDefault="00050A9A" w:rsidP="00DA417C">
      <w:pPr>
        <w:pStyle w:val="NormalnyWeb"/>
      </w:pPr>
      <w:r>
        <w:t>Nabór będzie prowadzony do momentu zakwalifikowania kandydata na powyższe stanowisko</w:t>
      </w:r>
    </w:p>
    <w:p w14:paraId="4ACE327F" w14:textId="751931B5" w:rsidR="00D72F9A" w:rsidRDefault="00050A9A" w:rsidP="00050A9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93888">
        <w:rPr>
          <w:rFonts w:ascii="Times New Roman" w:eastAsia="Times New Roman" w:hAnsi="Times New Roman" w:cs="Times New Roman"/>
          <w:lang w:eastAsia="pl-PL"/>
        </w:rPr>
        <w:t>W ofercie należy podać dane kontaktowe: adres do korespondencji, adres e-mail, numer telefonu. Kandydaci spełniający wymagania formalne, którzy po analizie ofert zostaną zakwalifikowani do kolejnego etapu naboru, zostaną powiadomieni o terminie jego przeprowadzenia</w:t>
      </w:r>
      <w:r w:rsidR="00D72F9A">
        <w:rPr>
          <w:rFonts w:ascii="Times New Roman" w:eastAsia="Times New Roman" w:hAnsi="Times New Roman" w:cs="Times New Roman"/>
          <w:lang w:eastAsia="pl-PL"/>
        </w:rPr>
        <w:t>.</w:t>
      </w:r>
    </w:p>
    <w:p w14:paraId="13671BC5" w14:textId="010D431A" w:rsidR="00050A9A" w:rsidRPr="00193888" w:rsidRDefault="00D72F9A" w:rsidP="00050A9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Prosimy o dołączenie do  CV  klauzuli „RODO” ze strony </w:t>
      </w:r>
      <w:r w:rsidRPr="00D72F9A">
        <w:rPr>
          <w:rFonts w:ascii="Times New Roman" w:eastAsia="Times New Roman" w:hAnsi="Times New Roman" w:cs="Times New Roman"/>
          <w:lang w:eastAsia="pl-PL"/>
        </w:rPr>
        <w:t>http://bip2.sodr.pl/praca/index</w:t>
      </w:r>
      <w:r>
        <w:rPr>
          <w:rFonts w:ascii="Times New Roman" w:eastAsia="Times New Roman" w:hAnsi="Times New Roman" w:cs="Times New Roman"/>
          <w:lang w:eastAsia="pl-PL"/>
        </w:rPr>
        <w:t>.</w:t>
      </w:r>
    </w:p>
    <w:p w14:paraId="4ACF7277" w14:textId="3D482887" w:rsidR="00050A9A" w:rsidRDefault="00050A9A" w:rsidP="00050A9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93888">
        <w:rPr>
          <w:rFonts w:ascii="Times New Roman" w:eastAsia="Times New Roman" w:hAnsi="Times New Roman" w:cs="Times New Roman"/>
          <w:lang w:eastAsia="pl-PL"/>
        </w:rPr>
        <w:t>Osoby, których oferty zostaną rozpatrzone negatywnie nie będą o tym informowane.</w:t>
      </w:r>
    </w:p>
    <w:p w14:paraId="1447879B" w14:textId="58244FCE" w:rsidR="001700EC" w:rsidRPr="00050A9A" w:rsidRDefault="001700EC" w:rsidP="00050A9A">
      <w:pPr>
        <w:spacing w:before="100" w:beforeAutospacing="1" w:after="100" w:afterAutospacing="1" w:line="240" w:lineRule="auto"/>
        <w:jc w:val="both"/>
        <w:rPr>
          <w:rStyle w:val="Pogrubienie"/>
          <w:rFonts w:ascii="Times New Roman" w:eastAsia="Times New Roman" w:hAnsi="Times New Roman" w:cs="Times New Roman"/>
          <w:b w:val="0"/>
          <w:bCs w:val="0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lastRenderedPageBreak/>
        <w:t>Złożone dokumenty będzie można odebrać w sekretariacie ŚODR od poniedziałku do piątku w godz. 7.00-15.00</w:t>
      </w:r>
    </w:p>
    <w:p w14:paraId="6AF8FC38" w14:textId="3DB0DA5D" w:rsidR="00050A9A" w:rsidRPr="00050A9A" w:rsidRDefault="00AA4392" w:rsidP="00DA417C">
      <w:pPr>
        <w:pStyle w:val="NormalnyWeb"/>
        <w:rPr>
          <w:b/>
          <w:bCs/>
        </w:rPr>
      </w:pPr>
      <w:r>
        <w:rPr>
          <w:rStyle w:val="Pogrubienie"/>
        </w:rPr>
        <w:t>Informacje szczegółowe p</w:t>
      </w:r>
      <w:r w:rsidR="00050A9A">
        <w:rPr>
          <w:rStyle w:val="Pogrubienie"/>
        </w:rPr>
        <w:t>od</w:t>
      </w:r>
      <w:r>
        <w:rPr>
          <w:rStyle w:val="Pogrubienie"/>
        </w:rPr>
        <w:t xml:space="preserve"> telefonem 41 372 22 84.</w:t>
      </w:r>
    </w:p>
    <w:sectPr w:rsidR="00050A9A" w:rsidRPr="00050A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8E3D96"/>
    <w:multiLevelType w:val="hybridMultilevel"/>
    <w:tmpl w:val="CE90F5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5620C"/>
    <w:multiLevelType w:val="multilevel"/>
    <w:tmpl w:val="61D46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6EC4390"/>
    <w:multiLevelType w:val="multilevel"/>
    <w:tmpl w:val="64A80D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B626F90"/>
    <w:multiLevelType w:val="multilevel"/>
    <w:tmpl w:val="56F6A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69D4338"/>
    <w:multiLevelType w:val="hybridMultilevel"/>
    <w:tmpl w:val="CD7A81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400E12"/>
    <w:multiLevelType w:val="multilevel"/>
    <w:tmpl w:val="DF845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888"/>
    <w:rsid w:val="00050A9A"/>
    <w:rsid w:val="001700EC"/>
    <w:rsid w:val="00193888"/>
    <w:rsid w:val="00362F52"/>
    <w:rsid w:val="00626492"/>
    <w:rsid w:val="007910A3"/>
    <w:rsid w:val="00AA4392"/>
    <w:rsid w:val="00AF2796"/>
    <w:rsid w:val="00BD7719"/>
    <w:rsid w:val="00C93C2E"/>
    <w:rsid w:val="00D72F9A"/>
    <w:rsid w:val="00DA4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61D64"/>
  <w15:chartTrackingRefBased/>
  <w15:docId w15:val="{0CCA9179-CE2F-4201-B498-F81182C86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1938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A417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193888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1938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pl-PL"/>
    </w:rPr>
  </w:style>
  <w:style w:type="character" w:styleId="Pogrubienie">
    <w:name w:val="Strong"/>
    <w:basedOn w:val="Domylnaczcionkaakapitu"/>
    <w:uiPriority w:val="22"/>
    <w:qFormat/>
    <w:rsid w:val="00193888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A417C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510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09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58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84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52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66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4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540</Words>
  <Characters>3241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jamo. Mostowski</dc:creator>
  <cp:keywords/>
  <dc:description/>
  <cp:lastModifiedBy>Tomasz Brandenburg</cp:lastModifiedBy>
  <cp:revision>2</cp:revision>
  <cp:lastPrinted>2019-11-27T12:28:00Z</cp:lastPrinted>
  <dcterms:created xsi:type="dcterms:W3CDTF">2019-12-03T11:23:00Z</dcterms:created>
  <dcterms:modified xsi:type="dcterms:W3CDTF">2019-12-03T11:23:00Z</dcterms:modified>
</cp:coreProperties>
</file>